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00"/>
        <w:gridCol w:w="2274"/>
        <w:gridCol w:w="587"/>
        <w:gridCol w:w="412"/>
        <w:gridCol w:w="845"/>
        <w:gridCol w:w="1391"/>
        <w:gridCol w:w="237"/>
        <w:gridCol w:w="42"/>
        <w:gridCol w:w="1601"/>
        <w:gridCol w:w="1134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4B7CB0" w:rsidRPr="000C0DF1" w:rsidRDefault="004B7CB0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4B7CB0" w:rsidRPr="00CD6563" w:rsidRDefault="004B7CB0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4B7CB0" w:rsidRPr="000C0DF1" w:rsidRDefault="004B7CB0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4B7CB0" w:rsidRPr="000C0DF1" w:rsidRDefault="004B7CB0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4B7CB0" w:rsidRPr="00CD6563" w:rsidRDefault="004B7CB0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4B7CB0" w:rsidRPr="000C0DF1" w:rsidRDefault="004B7CB0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4B7CB0" w:rsidRPr="00CD6563" w:rsidRDefault="004B7CB0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4B7CB0" w:rsidRPr="00CD6563" w:rsidRDefault="004B7CB0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4B7CB0" w:rsidRPr="00CD6563" w:rsidRDefault="004B7CB0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4B7CB0" w:rsidRPr="000C0DF1" w:rsidRDefault="004B7CB0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4B7CB0" w:rsidRPr="00CD6563" w:rsidRDefault="004B7CB0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4B7CB0" w:rsidRPr="00CD6563" w:rsidRDefault="004B7CB0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4B7CB0" w:rsidRPr="00CD6563" w:rsidRDefault="004B7CB0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4B7CB0" w:rsidRPr="000C0DF1" w:rsidRDefault="004B7CB0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5953CA" w:rsidRPr="000D5DB0" w14:paraId="687DDE19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111E6A92" w:rsidR="005953CA" w:rsidRPr="00CD6563" w:rsidRDefault="00071917" w:rsidP="005038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>بیهوشی</w:t>
            </w:r>
          </w:p>
        </w:tc>
      </w:tr>
      <w:tr w:rsidR="005953CA" w:rsidRPr="000D5DB0" w14:paraId="1DB6BAA1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7AD40EC8" w:rsidR="005953CA" w:rsidRPr="00CD6563" w:rsidRDefault="00744FE2" w:rsidP="005038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038D3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5038D3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46FA0">
        <w:trPr>
          <w:gridAfter w:val="1"/>
          <w:wAfter w:w="9" w:type="dxa"/>
          <w:trHeight w:val="456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6E67EA17" w:rsidR="005953CA" w:rsidRPr="00CD6563" w:rsidRDefault="003550A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روش تحقیق در علوم پزشکی</w:t>
            </w:r>
          </w:p>
        </w:tc>
      </w:tr>
      <w:tr w:rsidR="005953CA" w:rsidRPr="000D5DB0" w14:paraId="2DB828E0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6A6F7A24" w:rsidR="005953CA" w:rsidRPr="00CD6563" w:rsidRDefault="007A4F02" w:rsidP="00193F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193F83">
              <w:rPr>
                <w:rFonts w:asciiTheme="majorBidi" w:hAnsiTheme="majorBidi" w:cs="B Nazanin" w:hint="cs"/>
                <w:b/>
                <w:bCs/>
                <w:rtl/>
              </w:rPr>
              <w:t xml:space="preserve">2 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62510C">
              <w:rPr>
                <w:rFonts w:asciiTheme="majorBidi" w:hAnsiTheme="majorBidi" w:cs="B Nazanin" w:hint="cs"/>
                <w:b/>
                <w:bCs/>
                <w:rtl/>
              </w:rPr>
              <w:t xml:space="preserve">34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2307F21C" w:rsidR="005953CA" w:rsidRPr="00CD6563" w:rsidRDefault="003550A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</w:tr>
      <w:tr w:rsidR="005953CA" w:rsidRPr="000D5DB0" w14:paraId="5EE03F7C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3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5F842118" w:rsidR="005953CA" w:rsidRPr="00CD6563" w:rsidRDefault="003550A0" w:rsidP="0062510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0D5DB0" w14:paraId="3B9533AB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46FA0">
        <w:trPr>
          <w:gridAfter w:val="1"/>
          <w:wAfter w:w="9" w:type="dxa"/>
        </w:trPr>
        <w:tc>
          <w:tcPr>
            <w:tcW w:w="195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3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46FA0">
        <w:trPr>
          <w:gridAfter w:val="1"/>
          <w:wAfter w:w="9" w:type="dxa"/>
          <w:trHeight w:val="768"/>
        </w:trPr>
        <w:tc>
          <w:tcPr>
            <w:tcW w:w="195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7A9E1295" w:rsidR="005953CA" w:rsidRPr="00655CDD" w:rsidRDefault="003550A0" w:rsidP="00003B90">
            <w:pPr>
              <w:spacing w:line="276" w:lineRule="auto"/>
              <w:rPr>
                <w:rFonts w:asciiTheme="majorBidi" w:hAnsiTheme="majorBidi" w:cs="B Mitra"/>
                <w:b/>
                <w:bCs/>
                <w:rtl/>
              </w:rPr>
            </w:pPr>
            <w:bookmarkStart w:id="0" w:name="_GoBack"/>
            <w:r w:rsidRPr="00655CDD">
              <w:rPr>
                <w:rFonts w:cs="B Mitra"/>
                <w:b/>
                <w:bCs/>
                <w:sz w:val="24"/>
                <w:szCs w:val="24"/>
                <w:rtl/>
              </w:rPr>
              <w:t>آشنا شدن دانشجو</w:t>
            </w:r>
            <w:r w:rsidR="009C5D7E" w:rsidRPr="00655CD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55CDD">
              <w:rPr>
                <w:rFonts w:cs="B Mitra"/>
                <w:b/>
                <w:bCs/>
                <w:sz w:val="24"/>
                <w:szCs w:val="24"/>
                <w:rtl/>
              </w:rPr>
              <w:t>با مفاهیم مهم و روشهای متداول تحقیق و اپیدمیولوژی در ارتباط با رشته های علوم پزشكی به ویژه در زمینه بیهوشی و اتاق عمل</w:t>
            </w:r>
            <w:bookmarkEnd w:id="0"/>
          </w:p>
        </w:tc>
      </w:tr>
      <w:tr w:rsidR="005953CA" w:rsidRPr="000D5DB0" w14:paraId="003E2FE0" w14:textId="77777777" w:rsidTr="00746FA0">
        <w:trPr>
          <w:gridAfter w:val="1"/>
          <w:wAfter w:w="9" w:type="dxa"/>
          <w:trHeight w:val="832"/>
        </w:trPr>
        <w:tc>
          <w:tcPr>
            <w:tcW w:w="195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32E2EC" w14:textId="30DFD89C" w:rsidR="00895593" w:rsidRPr="002421C6" w:rsidRDefault="009C5D7E" w:rsidP="00895593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1).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مفهوم تحقیق و انواع پژوهش</w:t>
            </w:r>
          </w:p>
          <w:p w14:paraId="470C040D" w14:textId="53FD7BF3" w:rsidR="00857F7E" w:rsidRPr="002421C6" w:rsidRDefault="00857F7E" w:rsidP="00857F7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پژوهش را تعریف نماید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38B08A7B" w14:textId="32111272" w:rsidR="00857F7E" w:rsidRPr="002421C6" w:rsidRDefault="00857F7E" w:rsidP="00857F7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پژوهش را شرح دهد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C74B7C4" w14:textId="74BA81C3" w:rsidR="00857F7E" w:rsidRPr="002421C6" w:rsidRDefault="00857F7E" w:rsidP="00857F7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اهمیت انجام پژوهش را توضیح دهد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6859E48" w14:textId="6537102F" w:rsidR="00895593" w:rsidRPr="002421C6" w:rsidRDefault="00857F7E" w:rsidP="00857F7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مفهوم منشور تحقیق را بیان نماید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2B0535B0" w14:textId="47B7C584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2).</w:t>
            </w:r>
            <w:r w:rsidR="00492937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انتخاب موضوع و عنوان پژوهش</w:t>
            </w:r>
          </w:p>
          <w:p w14:paraId="183D9987" w14:textId="060B3DD2" w:rsidR="00857F7E" w:rsidRPr="002421C6" w:rsidRDefault="00857F7E" w:rsidP="00857F7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منابع و راههای انتخاب موضوع را شرح دهد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DB98BC1" w14:textId="02335331" w:rsidR="00857F7E" w:rsidRPr="002421C6" w:rsidRDefault="00857F7E" w:rsidP="00857F7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ضوابط و معیارهای صحیح یک موضوع پژوهش را توضیح دهید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0212959" w14:textId="0383AE12" w:rsidR="00895593" w:rsidRPr="002421C6" w:rsidRDefault="00857F7E" w:rsidP="00857F7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یک عنوان مناسب برای پروژه تحقیقاتی خود بنویسد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1F2716B9" w14:textId="512FD2D6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3).</w:t>
            </w:r>
            <w:r w:rsidR="00492937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بیان</w:t>
            </w:r>
            <w:r w:rsidR="00492937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مسئله پژوهش</w:t>
            </w:r>
          </w:p>
          <w:p w14:paraId="4C379DBB" w14:textId="77777777" w:rsidR="008046B8" w:rsidRPr="002421C6" w:rsidRDefault="008046B8" w:rsidP="008046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بیان مسئله را تعریف کند</w:t>
            </w:r>
          </w:p>
          <w:p w14:paraId="6A122018" w14:textId="77777777" w:rsidR="008046B8" w:rsidRPr="002421C6" w:rsidRDefault="008046B8" w:rsidP="008046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هدف از نگارش بیان مسئله را شرح دهد</w:t>
            </w:r>
          </w:p>
          <w:p w14:paraId="02BE4DF5" w14:textId="77777777" w:rsidR="008046B8" w:rsidRPr="002421C6" w:rsidRDefault="008046B8" w:rsidP="008046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اهمیت نگارش بیان مسئله را شرح دهد</w:t>
            </w:r>
          </w:p>
          <w:p w14:paraId="2D46FE32" w14:textId="77777777" w:rsidR="008046B8" w:rsidRPr="002421C6" w:rsidRDefault="008046B8" w:rsidP="008046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محتوا و ترتیب نگارش مطالب در بیان مسئله را توضیح دهد</w:t>
            </w:r>
          </w:p>
          <w:p w14:paraId="32B83715" w14:textId="697449FA" w:rsidR="00895593" w:rsidRPr="002421C6" w:rsidRDefault="008046B8" w:rsidP="008046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یک بیان مسئله مناسب برای پروژه تحقیقاتی خود بنویسد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13C17494" w14:textId="54292EA0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4).</w:t>
            </w:r>
            <w:r w:rsidR="00492937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92937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بررسی متون و منابع کسب </w:t>
            </w:r>
            <w:r w:rsidR="00431C34" w:rsidRPr="002421C6">
              <w:rPr>
                <w:rFonts w:cs="B Mitra"/>
                <w:b/>
                <w:bCs/>
                <w:sz w:val="20"/>
                <w:szCs w:val="20"/>
                <w:rtl/>
              </w:rPr>
              <w:t>اط</w:t>
            </w:r>
            <w:r w:rsidR="00431C34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492937" w:rsidRPr="002421C6">
              <w:rPr>
                <w:rFonts w:cs="B Mitra"/>
                <w:b/>
                <w:bCs/>
                <w:sz w:val="20"/>
                <w:szCs w:val="20"/>
                <w:rtl/>
              </w:rPr>
              <w:t>عات</w:t>
            </w:r>
          </w:p>
          <w:p w14:paraId="3E1B99DA" w14:textId="38495FB8" w:rsidR="008046B8" w:rsidRPr="002421C6" w:rsidRDefault="008046B8" w:rsidP="008046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هدف و اهمیت مرور بر مطالعات و بررسی متون را در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راستای انجام پژوهش بیان نماید</w:t>
            </w:r>
            <w:r w:rsidR="004112E9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A42667F" w14:textId="08121201" w:rsidR="008046B8" w:rsidRPr="002421C6" w:rsidRDefault="008046B8" w:rsidP="008046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منابع کسب اطالعات را فهرست نماید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4112E9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20514F9" w14:textId="695BF6A5" w:rsidR="00163C3E" w:rsidRPr="002421C6" w:rsidRDefault="008046B8" w:rsidP="00163C3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اصول جستجو و موتورهای جستجوی مهم را فهرست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نماید</w:t>
            </w:r>
            <w:r w:rsidR="004112E9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31CA56B" w14:textId="61F0AE4F" w:rsidR="004112E9" w:rsidRPr="002421C6" w:rsidRDefault="008046B8" w:rsidP="004112E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چگونگی استفاده از عنوان های موضوعات پزشكی را برای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( Medical Subject Headings</w:t>
            </w:r>
            <w:r w:rsidR="004112E9" w:rsidRPr="002421C6">
              <w:rPr>
                <w:rFonts w:cs="B Mitra"/>
                <w:b/>
                <w:bCs/>
                <w:sz w:val="20"/>
                <w:szCs w:val="20"/>
              </w:rPr>
              <w:t>)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یافتن مقاالت مرتبط با موضوع پژوهش را شرح دهد</w:t>
            </w:r>
            <w:r w:rsidR="004112E9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4AEE9C05" w14:textId="2D02DD4D" w:rsidR="00895593" w:rsidRPr="002421C6" w:rsidRDefault="008046B8" w:rsidP="004112E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نحوه مرجع نگاری مقاالت، کتاب و منابع اینترنتی را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در سبک ونكور و هاروارد توضیح دهد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71CFE54B" w14:textId="21CB460B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5).</w:t>
            </w:r>
            <w:r w:rsidR="00431C34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31C34"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مطالعات مشاهده ای - اپیدمیولوژیک توصیفی</w:t>
            </w:r>
          </w:p>
          <w:p w14:paraId="501AED11" w14:textId="05AECB27" w:rsidR="0008399A" w:rsidRPr="002421C6" w:rsidRDefault="004112E9" w:rsidP="0008399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تفاوت مطالعات مشاهده ای و مداخله ای را بیان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نماید</w:t>
            </w:r>
            <w:r w:rsidR="0008399A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511BFB3" w14:textId="52CC60EA" w:rsidR="0008399A" w:rsidRPr="002421C6" w:rsidRDefault="004112E9" w:rsidP="0008399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مطالعات توصیفی را توضیح دهد</w:t>
            </w:r>
            <w:r w:rsidR="0008399A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E4AD8DC" w14:textId="74F414BC" w:rsidR="00895593" w:rsidRPr="002421C6" w:rsidRDefault="004112E9" w:rsidP="0008399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هدف از انجام مطالعات توصیفی را بیان نماید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12C241F4" w14:textId="17A47091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6).</w:t>
            </w:r>
            <w:r w:rsidR="00431C34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31C34" w:rsidRPr="002421C6">
              <w:rPr>
                <w:rFonts w:cs="B Mitra"/>
                <w:b/>
                <w:bCs/>
                <w:sz w:val="20"/>
                <w:szCs w:val="20"/>
                <w:rtl/>
              </w:rPr>
              <w:t>مطالعات تحلیلی</w:t>
            </w:r>
          </w:p>
          <w:p w14:paraId="2CBAE459" w14:textId="171DB242" w:rsidR="00C7173B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ویژگی های مطالعات تحلیلی را بیان نماید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4293CCB" w14:textId="0C759D3C" w:rsidR="00C7173B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هدف از انجام مطالعات تحلیلی را شرح دهد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EF9677F" w14:textId="67283491" w:rsidR="00C7173B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مطالعات تحلیلی را فهرست نماید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3EF89166" w14:textId="461D252E" w:rsidR="00C7173B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مطالعات همگروهی را تعریف نموده و انواع آن را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شرح دهد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A7F2AD1" w14:textId="60EED98F" w:rsidR="00895593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مزایا و معایب مطالعات همگروهی را فهرست نماید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7434F1D" w14:textId="23561687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7).</w:t>
            </w:r>
            <w:r w:rsidR="00B20353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20353" w:rsidRPr="002421C6">
              <w:rPr>
                <w:rFonts w:cs="B Mitra"/>
                <w:b/>
                <w:bCs/>
                <w:sz w:val="20"/>
                <w:szCs w:val="20"/>
                <w:rtl/>
              </w:rPr>
              <w:t>مطالعات مورد شاهدی</w:t>
            </w:r>
          </w:p>
          <w:p w14:paraId="50BEEFE4" w14:textId="2E55799E" w:rsidR="00C7173B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مطالعات مورد شاهدی را تعریف نماید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37389583" w14:textId="0E214B61" w:rsidR="00C7173B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کاربرد این مطالعات را در نظام سالمت بیان نماید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89EC70F" w14:textId="1D4228BB" w:rsidR="00C7173B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همسان سازی برای انجام این گونه مطالعات را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توضیح دهد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2DD94158" w14:textId="4E473828" w:rsidR="00895593" w:rsidRPr="002421C6" w:rsidRDefault="00C7173B" w:rsidP="00C7173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مزایا و معایب مطالعات مورد شاهدی را لیست نماید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0FE6CAC" w14:textId="116F13EC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8).</w:t>
            </w:r>
            <w:r w:rsidR="00B20353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20353" w:rsidRPr="002421C6">
              <w:rPr>
                <w:rFonts w:cs="B Mitra"/>
                <w:b/>
                <w:bCs/>
                <w:sz w:val="20"/>
                <w:szCs w:val="20"/>
                <w:rtl/>
              </w:rPr>
              <w:t>مطالعات مداخله ای</w:t>
            </w:r>
          </w:p>
          <w:p w14:paraId="28A10724" w14:textId="422BBFBC" w:rsidR="00AD2B8C" w:rsidRPr="002421C6" w:rsidRDefault="00AD2B8C" w:rsidP="00AD2B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مطالعات مداخله ای را توصیف نموده و ویژگی های آن را لیست نماید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2B75065B" w14:textId="6577DB7A" w:rsidR="00AD2B8C" w:rsidRPr="002421C6" w:rsidRDefault="00AD2B8C" w:rsidP="00AD2B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کارآزمایی بالینی و انواع آن را شرح دهد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4E521B12" w14:textId="124E6B52" w:rsidR="00AD2B8C" w:rsidRPr="002421C6" w:rsidRDefault="00AD2B8C" w:rsidP="00AD2B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تصادفی سازی در مطالعات کارازمایی بالینی را شرح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دهد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و انواع آن را در کارآزمایی بالینی شرح دهد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دارونما را تعریف نموده و م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حظات مربوط به استفاده از آنرا شرح دهد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D5C0013" w14:textId="01A45642" w:rsidR="00895593" w:rsidRPr="002421C6" w:rsidRDefault="00AD2B8C" w:rsidP="00AD2B8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مزایا و محدودیت های کارآزمایی های بالینی را شرح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دهد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2131A8C5" w14:textId="48C503A2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9).</w:t>
            </w:r>
            <w:r w:rsidR="00366C58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  <w:rtl/>
              </w:rPr>
              <w:t>اهداف، فرضیات، سوا</w:t>
            </w:r>
            <w:r w:rsidR="00366C58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  <w:rtl/>
              </w:rPr>
              <w:t>ت و متغیرها</w:t>
            </w:r>
          </w:p>
          <w:p w14:paraId="6A1FF800" w14:textId="6779F941" w:rsidR="00D625E8" w:rsidRPr="002421C6" w:rsidRDefault="00D625E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ا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  <w:rtl/>
              </w:rPr>
              <w:t>هداف پژوهش و انواع آن را تعریف نموده و اهمیت آن ها را بیان نماید</w:t>
            </w: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CF3A588" w14:textId="493EB84D" w:rsidR="00D625E8" w:rsidRPr="002421C6" w:rsidRDefault="0074072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نکات مورد تو</w:t>
            </w:r>
            <w:r w:rsidR="00D625E8" w:rsidRPr="002421C6">
              <w:rPr>
                <w:rFonts w:cs="B Mitra"/>
                <w:b/>
                <w:bCs/>
                <w:sz w:val="20"/>
                <w:szCs w:val="20"/>
                <w:rtl/>
              </w:rPr>
              <w:t>جه در بیان اهداف پژوهش را ذکر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نماید</w:t>
            </w:r>
            <w:r w:rsidR="002421C6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E0066AB" w14:textId="3D1AD3DE" w:rsidR="00D625E8" w:rsidRPr="002421C6" w:rsidRDefault="0074072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سواالت پژوهش را تعریف نموده و اهمیت آن را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شرح دهد</w:t>
            </w:r>
            <w:r w:rsidR="002421C6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3B0269CA" w14:textId="4E195691" w:rsidR="00D625E8" w:rsidRPr="002421C6" w:rsidRDefault="0074072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فرضیات پژوهش را تعریف نموده و انواع آن را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بیان نماید</w:t>
            </w:r>
            <w:r w:rsidR="002421C6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7C2A38A" w14:textId="01E87691" w:rsidR="00D625E8" w:rsidRPr="002421C6" w:rsidRDefault="0074072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متغیرها را بشناسد</w:t>
            </w:r>
            <w:r w:rsidR="002421C6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D1186D7" w14:textId="50B3198F" w:rsidR="002421C6" w:rsidRPr="002421C6" w:rsidRDefault="00740728" w:rsidP="002421C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روابط بین </w:t>
            </w:r>
            <w:r w:rsidR="002421C6" w:rsidRPr="002421C6">
              <w:rPr>
                <w:rFonts w:cs="B Mitra"/>
                <w:b/>
                <w:bCs/>
                <w:sz w:val="20"/>
                <w:szCs w:val="20"/>
                <w:rtl/>
              </w:rPr>
              <w:t>متغیرها در تدوین فرضیه را توضیح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دهد</w:t>
            </w:r>
            <w:r w:rsidR="002421C6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FE94CE3" w14:textId="78B8481B" w:rsidR="002421C6" w:rsidRPr="002421C6" w:rsidRDefault="00740728" w:rsidP="002421C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نقش متغیرها </w:t>
            </w:r>
            <w:r w:rsidR="002421C6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مستقل و وابسته</w:t>
            </w:r>
            <w:r w:rsidR="002421C6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یک مطالعه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را بیان نماید</w:t>
            </w:r>
            <w:r w:rsidR="002421C6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2B734F12" w14:textId="68ED7542" w:rsidR="002421C6" w:rsidRPr="002421C6" w:rsidRDefault="00740728" w:rsidP="002421C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نحوه معرفی متغیرها در طرح تحقیقاتی شامل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تعریف متغیر، نوع متغیر، مقیاس متغیر و واحد اندازه گیری متغیر را بیان نماید</w:t>
            </w:r>
            <w:r w:rsidR="002421C6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492945A1" w14:textId="6AE18663" w:rsidR="00895593" w:rsidRPr="002421C6" w:rsidRDefault="00740728" w:rsidP="002421C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اهمیت انتخاب واژگان کلیدی را بیان نماید</w:t>
            </w:r>
            <w:r w:rsidR="002421C6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1457700" w14:textId="36FC1923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10).</w:t>
            </w:r>
            <w:r w:rsidR="00366C58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جامعه و نمونه پژوهش، اصول انتخاب حجم نمونه، روش های نمونه گیری 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</w:rPr>
              <w:t>)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  <w:rtl/>
              </w:rPr>
              <w:t>معیارهای ورود و خروج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</w:rPr>
              <w:t>(</w:t>
            </w:r>
          </w:p>
          <w:p w14:paraId="7BD872B1" w14:textId="643400F4" w:rsidR="00D625E8" w:rsidRPr="002421C6" w:rsidRDefault="0074072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م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نظور از جامعه هد</w:t>
            </w:r>
            <w:r w:rsidR="00D625E8" w:rsidRPr="002421C6">
              <w:rPr>
                <w:rFonts w:cs="B Mitra"/>
                <w:b/>
                <w:bCs/>
                <w:sz w:val="20"/>
                <w:szCs w:val="20"/>
                <w:rtl/>
              </w:rPr>
              <w:t>ف، جامعه مورد مطالعه و نمونه را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بیان کند</w:t>
            </w:r>
            <w:r w:rsidR="00D625E8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4198F830" w14:textId="247629F2" w:rsidR="00D625E8" w:rsidRPr="002421C6" w:rsidRDefault="0074072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روشهای ن</w:t>
            </w:r>
            <w:r w:rsidR="00D625E8" w:rsidRPr="002421C6">
              <w:rPr>
                <w:rFonts w:cs="B Mitra"/>
                <w:b/>
                <w:bCs/>
                <w:sz w:val="20"/>
                <w:szCs w:val="20"/>
                <w:rtl/>
              </w:rPr>
              <w:t>مونه گیری را شرح داده و کاربرد،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مزایا و معایب هر مورد را توضیح دهد</w:t>
            </w:r>
            <w:r w:rsidR="00D625E8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05D2E88" w14:textId="13F53904" w:rsidR="00895593" w:rsidRPr="002421C6" w:rsidRDefault="00740728" w:rsidP="00D625E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معیارهای ورود و خروج از پژوهش را شرح دهد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1BDC8EFB" w14:textId="79179450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11).</w:t>
            </w:r>
            <w:r w:rsidR="00366C58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های جمع آوری اط</w:t>
            </w:r>
            <w:r w:rsidR="00366C58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366C58" w:rsidRPr="002421C6">
              <w:rPr>
                <w:rFonts w:cs="B Mitra"/>
                <w:b/>
                <w:bCs/>
                <w:sz w:val="20"/>
                <w:szCs w:val="20"/>
                <w:rtl/>
              </w:rPr>
              <w:t>عات</w:t>
            </w:r>
          </w:p>
          <w:p w14:paraId="08734429" w14:textId="24AA49AA" w:rsidR="00472174" w:rsidRPr="002421C6" w:rsidRDefault="00740728" w:rsidP="0047217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های جمع آوری اطالعات را نام ببرد</w:t>
            </w:r>
            <w:r w:rsidR="00E3655F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AD401FD" w14:textId="14FC0DCE" w:rsidR="00472174" w:rsidRPr="002421C6" w:rsidRDefault="00740728" w:rsidP="0047217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472174"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استفاده از اط</w:t>
            </w:r>
            <w:r w:rsidR="00472174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472174" w:rsidRPr="002421C6">
              <w:rPr>
                <w:rFonts w:cs="B Mitra"/>
                <w:b/>
                <w:bCs/>
                <w:sz w:val="20"/>
                <w:szCs w:val="20"/>
                <w:rtl/>
              </w:rPr>
              <w:t>عات موجود و مزایا و محدودیت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های آن را نام ببرد</w:t>
            </w:r>
            <w:r w:rsidR="00E3655F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8D505AB" w14:textId="123EF9A6" w:rsidR="00472174" w:rsidRPr="002421C6" w:rsidRDefault="00740728" w:rsidP="0047217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مشاهده، مزایا و معایب آن را توضیح دهد</w:t>
            </w:r>
            <w:r w:rsidR="00E3655F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2F4AB29" w14:textId="4350EA72" w:rsidR="00E3655F" w:rsidRPr="002421C6" w:rsidRDefault="00740728" w:rsidP="00E3655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مصاح</w:t>
            </w:r>
            <w:r w:rsidR="00472174" w:rsidRPr="002421C6">
              <w:rPr>
                <w:rFonts w:cs="B Mitra"/>
                <w:b/>
                <w:bCs/>
                <w:sz w:val="20"/>
                <w:szCs w:val="20"/>
                <w:rtl/>
              </w:rPr>
              <w:t>به، شرایط اجرای مصاحبه، مزایا و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محدودیت های آن را توضیح دهد</w:t>
            </w:r>
            <w:r w:rsidR="00E3655F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8A1B3B5" w14:textId="7FE9B1A4" w:rsidR="00895593" w:rsidRPr="002421C6" w:rsidRDefault="00740728" w:rsidP="00E3655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استفاده از پرسش نامه</w:t>
            </w:r>
            <w:r w:rsidR="00E3655F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مزایا و محدودیت های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آن را توضیح دهد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54101899" w14:textId="2FF1505F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lastRenderedPageBreak/>
              <w:t>12).</w:t>
            </w:r>
            <w:r w:rsidR="007C3934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C3934" w:rsidRPr="002421C6">
              <w:rPr>
                <w:rFonts w:cs="B Mitra"/>
                <w:b/>
                <w:bCs/>
                <w:sz w:val="20"/>
                <w:szCs w:val="20"/>
                <w:rtl/>
              </w:rPr>
              <w:t>م</w:t>
            </w:r>
            <w:r w:rsidR="007C3934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7C3934" w:rsidRPr="002421C6">
              <w:rPr>
                <w:rFonts w:cs="B Mitra"/>
                <w:b/>
                <w:bCs/>
                <w:sz w:val="20"/>
                <w:szCs w:val="20"/>
                <w:rtl/>
              </w:rPr>
              <w:t>حظات اخ</w:t>
            </w:r>
            <w:r w:rsidR="007C3934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7C3934" w:rsidRPr="002421C6">
              <w:rPr>
                <w:rFonts w:cs="B Mitra"/>
                <w:b/>
                <w:bCs/>
                <w:sz w:val="20"/>
                <w:szCs w:val="20"/>
                <w:rtl/>
              </w:rPr>
              <w:t>قی</w:t>
            </w:r>
          </w:p>
          <w:p w14:paraId="6B5C8B1F" w14:textId="77777777" w:rsidR="003D3877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ا</w:t>
            </w:r>
            <w:r w:rsidR="003D3877" w:rsidRPr="002421C6">
              <w:rPr>
                <w:rFonts w:cs="B Mitra"/>
                <w:b/>
                <w:bCs/>
                <w:sz w:val="20"/>
                <w:szCs w:val="20"/>
                <w:rtl/>
              </w:rPr>
              <w:t>صول م</w:t>
            </w:r>
            <w:r w:rsidR="003D3877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3D3877" w:rsidRPr="002421C6">
              <w:rPr>
                <w:rFonts w:cs="B Mitra"/>
                <w:b/>
                <w:bCs/>
                <w:sz w:val="20"/>
                <w:szCs w:val="20"/>
                <w:rtl/>
              </w:rPr>
              <w:t>حظات اخ</w:t>
            </w:r>
            <w:r w:rsidR="003D3877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قی در انجام پژوهش را توضیح دهد</w:t>
            </w:r>
          </w:p>
          <w:p w14:paraId="6D7C4E0E" w14:textId="77777777" w:rsidR="003D3877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قانون نورنبرگ و بیانیه هلسینكی را تعریف کند</w:t>
            </w:r>
          </w:p>
          <w:p w14:paraId="732C376B" w14:textId="77777777" w:rsidR="003D3877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3D3877" w:rsidRPr="002421C6">
              <w:rPr>
                <w:rFonts w:cs="B Mitra"/>
                <w:b/>
                <w:bCs/>
                <w:sz w:val="20"/>
                <w:szCs w:val="20"/>
                <w:rtl/>
              </w:rPr>
              <w:t>اصول اخ</w:t>
            </w:r>
            <w:r w:rsidR="003D3877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ق در پژوهش های بالینی را توضیح دهد</w:t>
            </w:r>
          </w:p>
          <w:p w14:paraId="696B4F69" w14:textId="77777777" w:rsidR="00472174" w:rsidRPr="002421C6" w:rsidRDefault="00740728" w:rsidP="0047217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مقررات ملی و سازمانی اخالق در پژوهش در کلیه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مراحل تحقیق از انتخاب موضوع تا انتشار نتایج را توضیح دهد</w:t>
            </w:r>
          </w:p>
          <w:p w14:paraId="0AC1377C" w14:textId="77777777" w:rsidR="00472174" w:rsidRPr="002421C6" w:rsidRDefault="00472174" w:rsidP="0047217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مطالعات اخ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  <w:rtl/>
              </w:rPr>
              <w:t>قی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مطالعات کارآزمایی بالینی را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  <w:rtl/>
              </w:rPr>
              <w:t>شرح دهد</w:t>
            </w:r>
          </w:p>
          <w:p w14:paraId="57A52035" w14:textId="3E150006" w:rsidR="00895593" w:rsidRPr="002421C6" w:rsidRDefault="00472174" w:rsidP="0047217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</w:t>
            </w:r>
            <w:r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حظات اخالقی هنگام استفاده از دارونما را شرح 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  <w:rtl/>
              </w:rPr>
              <w:t>دهد</w:t>
            </w:r>
            <w:r w:rsidR="00740728"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6B2895E9" w14:textId="1B327A83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13).</w:t>
            </w:r>
            <w:r w:rsidR="007C3934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C3934" w:rsidRPr="002421C6">
              <w:rPr>
                <w:rFonts w:cs="B Mitra"/>
                <w:b/>
                <w:bCs/>
                <w:sz w:val="20"/>
                <w:szCs w:val="20"/>
                <w:rtl/>
              </w:rPr>
              <w:t>خطاهای سنجش و رویكرد به آن ها در روش تحقیق</w:t>
            </w:r>
          </w:p>
          <w:p w14:paraId="45160260" w14:textId="6BAFA0F1" w:rsidR="00666CF2" w:rsidRPr="002421C6" w:rsidRDefault="00740728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خطاهای سنجش در پروژه تحقیق را نان ببرد</w:t>
            </w:r>
            <w:r w:rsidR="003D3877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BF45E7B" w14:textId="6BF9DD67" w:rsidR="00666CF2" w:rsidRPr="002421C6" w:rsidRDefault="00740728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خطای منظم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666CF2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را شرح دهد</w:t>
            </w:r>
            <w:r w:rsidR="003D3877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53DBD3B" w14:textId="7F1BE3AA" w:rsidR="003D3877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خطاهای منظم را شرح دهد</w:t>
            </w:r>
            <w:r w:rsidR="003D3877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4FFF8433" w14:textId="3C4D5DFF" w:rsidR="003D3877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تورش انتخاب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Bias Selection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را شرح دهد</w:t>
            </w:r>
            <w:r w:rsidR="003D3877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52BBF12" w14:textId="4B2096FE" w:rsidR="003D3877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انواع تورش اطالعات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Bias Information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را شرح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دهد</w:t>
            </w:r>
            <w:r w:rsidR="003D3877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2F898DF3" w14:textId="5F33390D" w:rsidR="003D3877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تورش مخدوش کننده را تعریف کند</w:t>
            </w:r>
            <w:r w:rsidR="003D3877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7A92BFCA" w14:textId="4B177D6A" w:rsidR="00895593" w:rsidRPr="002421C6" w:rsidRDefault="00740728" w:rsidP="003D38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رویكردهای مواجهه با خطاهای سنجش را ذکر نماید</w:t>
            </w:r>
            <w:r w:rsidR="003D3877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3F982058" w14:textId="1BEC81AD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14).</w:t>
            </w:r>
            <w:r w:rsidR="00C47562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7562" w:rsidRPr="002421C6">
              <w:rPr>
                <w:rFonts w:cs="B Mitra"/>
                <w:b/>
                <w:bCs/>
                <w:sz w:val="20"/>
                <w:szCs w:val="20"/>
                <w:rtl/>
              </w:rPr>
              <w:t>مدیریت پروژه</w:t>
            </w:r>
          </w:p>
          <w:p w14:paraId="508E5061" w14:textId="7F96DE60" w:rsidR="00666CF2" w:rsidRPr="002421C6" w:rsidRDefault="004B7CB0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پروژه تحقیقاتی را تعریف کند</w:t>
            </w:r>
            <w:r w:rsidR="00666CF2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926F4B1" w14:textId="7A78991D" w:rsidR="00666CF2" w:rsidRPr="002421C6" w:rsidRDefault="004B7CB0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مراحل مختلف یک پروژه از مرحله نظری تا مرحله 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پایانی آن را شرح دهد</w:t>
            </w:r>
            <w:r w:rsidR="00666CF2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46B702B1" w14:textId="77777777" w:rsidR="00666CF2" w:rsidRPr="002421C6" w:rsidRDefault="004B7CB0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وظایف مدیر پروژه را بیان نماید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6AAC192B" w14:textId="48EB0055" w:rsidR="00666CF2" w:rsidRPr="002421C6" w:rsidRDefault="004B7CB0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گانت برای برنامه ریزی پروژه را توضیح دهد</w:t>
            </w:r>
            <w:r w:rsidR="00666CF2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0D8B68B" w14:textId="73596E57" w:rsidR="00666CF2" w:rsidRPr="002421C6" w:rsidRDefault="004B7CB0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روش های ارزیابی و بازنگری پروژه را توضیح دهد</w:t>
            </w:r>
            <w:r w:rsidR="00666CF2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5B3797EC" w14:textId="64DFA8BE" w:rsidR="00895593" w:rsidRPr="002421C6" w:rsidRDefault="004B7CB0" w:rsidP="00666C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جدول بودجه بندی برای یک پروژه را تكمیل نماید</w:t>
            </w:r>
            <w:r w:rsidR="00666CF2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2B7E9789" w14:textId="0BFD1F3A" w:rsidR="009C5D7E" w:rsidRPr="002421C6" w:rsidRDefault="009C5D7E" w:rsidP="009C5D7E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15).</w:t>
            </w:r>
            <w:r w:rsidR="006A335D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A335D" w:rsidRPr="002421C6">
              <w:rPr>
                <w:rFonts w:cs="B Mitra"/>
                <w:b/>
                <w:bCs/>
                <w:sz w:val="20"/>
                <w:szCs w:val="20"/>
                <w:rtl/>
              </w:rPr>
              <w:t>تجزیه و تحلی</w:t>
            </w:r>
            <w:r w:rsidR="006A335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</w:t>
            </w:r>
            <w:r w:rsidR="006A335D"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اط</w:t>
            </w:r>
            <w:r w:rsidR="006A335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6A335D" w:rsidRPr="002421C6">
              <w:rPr>
                <w:rFonts w:cs="B Mitra"/>
                <w:b/>
                <w:bCs/>
                <w:sz w:val="20"/>
                <w:szCs w:val="20"/>
                <w:rtl/>
              </w:rPr>
              <w:t>عات</w:t>
            </w:r>
          </w:p>
          <w:p w14:paraId="1E59418E" w14:textId="0C7CB685" w:rsidR="00677E8D" w:rsidRPr="002421C6" w:rsidRDefault="004B7CB0" w:rsidP="00677E8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شاخص های مرکزی و پراکندگی را بازگو نماید</w:t>
            </w:r>
            <w:r w:rsidR="00677E8D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10582301" w14:textId="4B40B56B" w:rsidR="00677E8D" w:rsidRPr="002421C6" w:rsidRDefault="004B7CB0" w:rsidP="00677E8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شاخص های تعیین ارزش تشخیص تست های بالینی و آزمایشگاهی </w:t>
            </w:r>
            <w:r w:rsidR="00677E8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شامل دقت، حساسیت، ویژگی، ارزش اخباری مثبت، ارزش اخباری منفی</w:t>
            </w:r>
            <w:r w:rsidR="00677E8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را توضیح دهد</w:t>
            </w:r>
            <w:r w:rsidR="00677E8D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5B05503B" w14:textId="523EB8B4" w:rsidR="00677E8D" w:rsidRPr="002421C6" w:rsidRDefault="004B7CB0" w:rsidP="00677E8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انواع خطاهای آماری </w:t>
            </w:r>
            <w:r w:rsidR="00677E8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خطای نوع اول و خطای نوع دوم</w:t>
            </w:r>
            <w:r w:rsidR="00677E8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 را شرح دهد</w:t>
            </w:r>
            <w:r w:rsidR="00677E8D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3CD69379" w14:textId="6B55B647" w:rsidR="00677E8D" w:rsidRPr="002421C6" w:rsidRDefault="004B7CB0" w:rsidP="00677E8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مفهوم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value P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را شرح دهد</w:t>
            </w:r>
            <w:r w:rsidR="00677E8D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8A39DE2" w14:textId="0EE46725" w:rsidR="00895593" w:rsidRPr="002421C6" w:rsidRDefault="004B7CB0" w:rsidP="00677E8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نرم افزارهای رایج برای آنالیز داده ها را نام ببرد</w:t>
            </w:r>
            <w:r w:rsidRPr="002421C6">
              <w:rPr>
                <w:rFonts w:cs="B Mitra"/>
                <w:b/>
                <w:bCs/>
                <w:sz w:val="20"/>
                <w:szCs w:val="20"/>
              </w:rPr>
              <w:t>.</w:t>
            </w:r>
          </w:p>
          <w:p w14:paraId="07C43ADC" w14:textId="77777777" w:rsidR="009C5D7E" w:rsidRPr="002421C6" w:rsidRDefault="009C5D7E" w:rsidP="00135532">
            <w:p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16).</w:t>
            </w:r>
            <w:r w:rsidR="00135532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35532" w:rsidRPr="002421C6">
              <w:rPr>
                <w:rFonts w:cs="B Mitra"/>
                <w:b/>
                <w:bCs/>
                <w:sz w:val="20"/>
                <w:szCs w:val="20"/>
                <w:rtl/>
              </w:rPr>
              <w:t>هدف کلی و نگارش اط</w:t>
            </w:r>
            <w:r w:rsidR="00135532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لا</w:t>
            </w:r>
            <w:r w:rsidR="00135532" w:rsidRPr="002421C6">
              <w:rPr>
                <w:rFonts w:cs="B Mitra"/>
                <w:b/>
                <w:bCs/>
                <w:sz w:val="20"/>
                <w:szCs w:val="20"/>
                <w:rtl/>
              </w:rPr>
              <w:t>عات</w:t>
            </w:r>
          </w:p>
          <w:p w14:paraId="0FB6E5BE" w14:textId="2B62E175" w:rsidR="004B7CB0" w:rsidRPr="002421C6" w:rsidRDefault="004B7CB0" w:rsidP="004B7CB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براساس مباحث گذشته پروپوزال طرح تحقیقاتی را بنویسد</w:t>
            </w:r>
            <w:r w:rsidR="00677E8D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A6E7416" w14:textId="5763D157" w:rsidR="004B7CB0" w:rsidRPr="002421C6" w:rsidRDefault="004B7CB0" w:rsidP="004B7CB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اجزاء یک مقاله مربوط به علوم پزشكی را ذکر نماید</w:t>
            </w:r>
            <w:r w:rsidR="00677E8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43571E9C" w14:textId="0170972A" w:rsidR="00895593" w:rsidRPr="002421C6" w:rsidRDefault="004B7CB0" w:rsidP="00677E8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2421C6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 xml:space="preserve">نحوه نگارش </w:t>
            </w:r>
            <w:r w:rsidR="00677E8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مقدمه، مواد و روش ها، روش های آماری</w:t>
            </w:r>
            <w:r w:rsidR="00677E8D" w:rsidRPr="002421C6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  <w:r w:rsidRPr="002421C6">
              <w:rPr>
                <w:rFonts w:cs="B Mitra"/>
                <w:b/>
                <w:bCs/>
                <w:sz w:val="20"/>
                <w:szCs w:val="20"/>
                <w:rtl/>
              </w:rPr>
              <w:t>، یافته ها و بحث در مقاالت پزشكی را توضیح دهد</w:t>
            </w:r>
            <w:r w:rsidR="00677E8D" w:rsidRPr="002421C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7A4F02" w:rsidRPr="000D5DB0" w14:paraId="417D411C" w14:textId="77777777" w:rsidTr="00746FA0">
        <w:trPr>
          <w:gridAfter w:val="1"/>
          <w:wAfter w:w="9" w:type="dxa"/>
          <w:trHeight w:val="570"/>
        </w:trPr>
        <w:tc>
          <w:tcPr>
            <w:tcW w:w="195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6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27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46FA0">
        <w:trPr>
          <w:gridAfter w:val="1"/>
          <w:wAfter w:w="9" w:type="dxa"/>
          <w:trHeight w:val="257"/>
        </w:trPr>
        <w:tc>
          <w:tcPr>
            <w:tcW w:w="195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61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27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4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46FA0">
        <w:trPr>
          <w:gridAfter w:val="2"/>
          <w:wAfter w:w="18" w:type="dxa"/>
        </w:trPr>
        <w:tc>
          <w:tcPr>
            <w:tcW w:w="195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6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27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3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46FA0">
        <w:trPr>
          <w:gridAfter w:val="2"/>
          <w:wAfter w:w="18" w:type="dxa"/>
        </w:trPr>
        <w:tc>
          <w:tcPr>
            <w:tcW w:w="195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3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46FA0">
        <w:trPr>
          <w:gridAfter w:val="2"/>
          <w:wAfter w:w="18" w:type="dxa"/>
        </w:trPr>
        <w:tc>
          <w:tcPr>
            <w:tcW w:w="195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3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46FA0">
        <w:trPr>
          <w:gridAfter w:val="2"/>
          <w:wAfter w:w="18" w:type="dxa"/>
        </w:trPr>
        <w:tc>
          <w:tcPr>
            <w:tcW w:w="195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3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46FA0">
        <w:trPr>
          <w:gridAfter w:val="2"/>
          <w:wAfter w:w="18" w:type="dxa"/>
        </w:trPr>
        <w:tc>
          <w:tcPr>
            <w:tcW w:w="195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62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46FA0">
        <w:trPr>
          <w:gridAfter w:val="2"/>
          <w:wAfter w:w="18" w:type="dxa"/>
          <w:trHeight w:val="697"/>
        </w:trPr>
        <w:tc>
          <w:tcPr>
            <w:tcW w:w="195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2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46FA0">
        <w:trPr>
          <w:gridAfter w:val="2"/>
          <w:wAfter w:w="18" w:type="dxa"/>
          <w:trHeight w:val="1382"/>
        </w:trPr>
        <w:tc>
          <w:tcPr>
            <w:tcW w:w="19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2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473BD8" w14:textId="47A46937" w:rsidR="004E6473" w:rsidRPr="00CD3E3E" w:rsidRDefault="004E6473" w:rsidP="004E6473">
            <w:pPr>
              <w:pStyle w:val="Heading1"/>
              <w:shd w:val="clear" w:color="auto" w:fill="F4F9FA"/>
              <w:bidi w:val="0"/>
              <w:spacing w:before="0" w:after="375"/>
              <w:jc w:val="right"/>
              <w:outlineLvl w:val="0"/>
              <w:rPr>
                <w:rFonts w:ascii="sans-bold" w:hAnsi="sans-bold" w:cs="B Mitra"/>
                <w:b/>
                <w:bCs/>
                <w:color w:val="212529"/>
                <w:szCs w:val="36"/>
                <w:rtl/>
              </w:rPr>
            </w:pPr>
            <w:r w:rsidRPr="004E6473">
              <w:rPr>
                <w:rFonts w:ascii="sans-bold" w:hAnsi="sans-bold" w:cs="B Mitra"/>
                <w:b/>
                <w:bCs/>
                <w:color w:val="212529"/>
                <w:sz w:val="28"/>
                <w:szCs w:val="28"/>
                <w:rtl/>
              </w:rPr>
              <w:lastRenderedPageBreak/>
              <w:t>روش تحقیق پرستاری ارزیابی، ترکیب و تولید شواهد سوزان گرو</w:t>
            </w:r>
          </w:p>
          <w:p w14:paraId="62A9D783" w14:textId="77777777" w:rsidR="004E6473" w:rsidRPr="004E6473" w:rsidRDefault="004E6473" w:rsidP="004E6473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Mitra"/>
                <w:b/>
                <w:bCs/>
                <w:color w:val="444FA2"/>
              </w:rPr>
            </w:pPr>
            <w:r w:rsidRPr="004E6473">
              <w:rPr>
                <w:rFonts w:ascii="sans-light" w:eastAsia="Times New Roman" w:hAnsi="sans-light" w:cs="B Mitra"/>
                <w:b/>
                <w:bCs/>
                <w:color w:val="444FA2"/>
              </w:rPr>
              <w:t> </w:t>
            </w:r>
            <w:r w:rsidRPr="004E6473">
              <w:rPr>
                <w:rFonts w:ascii="sans-light" w:eastAsia="Times New Roman" w:hAnsi="sans-light" w:cs="B Mitra"/>
                <w:b/>
                <w:bCs/>
                <w:color w:val="444FA2"/>
                <w:rtl/>
              </w:rPr>
              <w:t>مترجمان</w:t>
            </w:r>
            <w:r w:rsidRPr="004E6473">
              <w:rPr>
                <w:rFonts w:ascii="sans-light" w:eastAsia="Times New Roman" w:hAnsi="sans-light" w:cs="B Mitra"/>
                <w:b/>
                <w:bCs/>
                <w:color w:val="444FA2"/>
              </w:rPr>
              <w:t>:</w:t>
            </w:r>
          </w:p>
          <w:p w14:paraId="28BDA8DD" w14:textId="77777777" w:rsidR="004E6473" w:rsidRPr="004E6473" w:rsidRDefault="004E6473" w:rsidP="004E6473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Mitra"/>
                <w:b/>
                <w:bCs/>
              </w:rPr>
            </w:pPr>
            <w:hyperlink r:id="rId6" w:history="1">
              <w:r w:rsidRPr="006A3733">
                <w:rPr>
                  <w:rFonts w:ascii="sans-light" w:eastAsia="Times New Roman" w:hAnsi="sans-light" w:cs="B Mitra"/>
                  <w:b/>
                  <w:bCs/>
                  <w:color w:val="000000"/>
                  <w:rtl/>
                </w:rPr>
                <w:t>دکتر ناهید دهقان نیری</w:t>
              </w:r>
            </w:hyperlink>
            <w:r w:rsidRPr="004E6473">
              <w:rPr>
                <w:rFonts w:ascii="sans-light" w:eastAsia="Times New Roman" w:hAnsi="sans-light" w:cs="B Mitra"/>
                <w:b/>
                <w:bCs/>
              </w:rPr>
              <w:t> , </w:t>
            </w:r>
            <w:hyperlink r:id="rId7" w:history="1">
              <w:r w:rsidRPr="006A3733">
                <w:rPr>
                  <w:rFonts w:ascii="sans-light" w:eastAsia="Times New Roman" w:hAnsi="sans-light" w:cs="B Mitra"/>
                  <w:b/>
                  <w:bCs/>
                  <w:color w:val="000000"/>
                  <w:rtl/>
                </w:rPr>
                <w:t>دکتر زهرا فارسی</w:t>
              </w:r>
            </w:hyperlink>
            <w:r w:rsidRPr="004E6473">
              <w:rPr>
                <w:rFonts w:ascii="sans-light" w:eastAsia="Times New Roman" w:hAnsi="sans-light" w:cs="B Mitra"/>
                <w:b/>
                <w:bCs/>
              </w:rPr>
              <w:t> , </w:t>
            </w:r>
            <w:hyperlink r:id="rId8" w:history="1">
              <w:r w:rsidRPr="006A3733">
                <w:rPr>
                  <w:rFonts w:ascii="sans-light" w:eastAsia="Times New Roman" w:hAnsi="sans-light" w:cs="B Mitra"/>
                  <w:b/>
                  <w:bCs/>
                  <w:color w:val="000000"/>
                  <w:rtl/>
                </w:rPr>
                <w:t>دکتر خاطره سیلانی</w:t>
              </w:r>
            </w:hyperlink>
            <w:r w:rsidRPr="004E6473">
              <w:rPr>
                <w:rFonts w:ascii="sans-light" w:eastAsia="Times New Roman" w:hAnsi="sans-light" w:cs="B Mitra"/>
                <w:b/>
                <w:bCs/>
              </w:rPr>
              <w:t> , </w:t>
            </w:r>
            <w:hyperlink r:id="rId9" w:history="1">
              <w:r w:rsidRPr="006A3733">
                <w:rPr>
                  <w:rFonts w:ascii="sans-light" w:eastAsia="Times New Roman" w:hAnsi="sans-light" w:cs="B Mitra"/>
                  <w:b/>
                  <w:bCs/>
                  <w:color w:val="000000"/>
                  <w:rtl/>
                </w:rPr>
                <w:t>دکتر زهرا طیبی</w:t>
              </w:r>
            </w:hyperlink>
          </w:p>
          <w:p w14:paraId="60729556" w14:textId="2A310B89" w:rsidR="004E6473" w:rsidRPr="004E6473" w:rsidRDefault="004E6473" w:rsidP="006A3733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Mitra"/>
                <w:b/>
                <w:bCs/>
                <w:color w:val="444FA2"/>
              </w:rPr>
            </w:pPr>
            <w:r w:rsidRPr="004E6473">
              <w:rPr>
                <w:rFonts w:ascii="sans-light" w:eastAsia="Times New Roman" w:hAnsi="sans-light" w:cs="B Mitra"/>
                <w:b/>
                <w:bCs/>
                <w:color w:val="444FA2"/>
                <w:rtl/>
              </w:rPr>
              <w:t>ویراست</w:t>
            </w:r>
            <w:r w:rsidR="006A3733">
              <w:rPr>
                <w:rFonts w:ascii="sans-light" w:eastAsia="Times New Roman" w:hAnsi="sans-light" w:cs="B Mitra" w:hint="cs"/>
                <w:b/>
                <w:bCs/>
                <w:color w:val="444FA2"/>
                <w:rtl/>
              </w:rPr>
              <w:t>:</w:t>
            </w:r>
          </w:p>
          <w:p w14:paraId="26D7EF77" w14:textId="030FEC49" w:rsidR="004E6473" w:rsidRPr="00CD3E3E" w:rsidRDefault="004E6473" w:rsidP="004E6473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Mitra"/>
                <w:b/>
                <w:bCs/>
                <w:rtl/>
              </w:rPr>
            </w:pPr>
            <w:r w:rsidRPr="004E6473">
              <w:rPr>
                <w:rFonts w:ascii="sans-light" w:eastAsia="Times New Roman" w:hAnsi="sans-light" w:cs="B Mitra"/>
                <w:b/>
                <w:bCs/>
                <w:rtl/>
              </w:rPr>
              <w:t>هفتم</w:t>
            </w:r>
          </w:p>
          <w:p w14:paraId="2564C06D" w14:textId="7020CDD5" w:rsidR="00CD3E3E" w:rsidRPr="00CD3E3E" w:rsidRDefault="00CD3E3E" w:rsidP="006A3733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Mitra" w:hint="cs"/>
                <w:b/>
                <w:bCs/>
                <w:color w:val="444FA2"/>
                <w:rtl/>
              </w:rPr>
            </w:pPr>
            <w:r w:rsidRPr="00CD3E3E">
              <w:rPr>
                <w:rFonts w:ascii="sans-light" w:eastAsia="Times New Roman" w:hAnsi="sans-light" w:cs="B Mitra"/>
                <w:b/>
                <w:bCs/>
                <w:color w:val="444FA2"/>
                <w:rtl/>
              </w:rPr>
              <w:t>سال و نوبت چاپ</w:t>
            </w:r>
            <w:r w:rsidR="006A3733">
              <w:rPr>
                <w:rFonts w:ascii="sans-light" w:eastAsia="Times New Roman" w:hAnsi="sans-light" w:cs="B Mitra" w:hint="cs"/>
                <w:b/>
                <w:bCs/>
                <w:color w:val="444FA2"/>
                <w:rtl/>
              </w:rPr>
              <w:t>:</w:t>
            </w:r>
          </w:p>
          <w:p w14:paraId="4F72CAEF" w14:textId="2274B0F0" w:rsidR="007D6EFF" w:rsidRPr="006A3733" w:rsidRDefault="00CD3E3E" w:rsidP="006A3733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Mitra"/>
                <w:b/>
                <w:bCs/>
                <w:rtl/>
              </w:rPr>
            </w:pPr>
            <w:r w:rsidRPr="00CD3E3E">
              <w:rPr>
                <w:rFonts w:ascii="sans-light" w:eastAsia="Times New Roman" w:hAnsi="sans-light" w:cs="B Mitra"/>
                <w:b/>
                <w:bCs/>
                <w:rtl/>
              </w:rPr>
              <w:t>اول/1394</w:t>
            </w: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E244D78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5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9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1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8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46FA0" w:rsidRPr="00746FA0" w14:paraId="3352D09F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1017EEBA" w14:textId="65F7E6D9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مفهوم تحقیق و انواع پژوهش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12E1C15" w14:textId="52FF5865" w:rsidR="00746FA0" w:rsidRPr="00F10FC0" w:rsidRDefault="00746FA0" w:rsidP="00F10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F10FC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5862CFC3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5789387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</w:t>
            </w:r>
            <w:r w:rsidRPr="00746FA0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-</w:t>
            </w: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بحث</w:t>
            </w:r>
            <w:r w:rsidRPr="00746FA0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گروهی</w:t>
            </w:r>
            <w:r w:rsidRPr="00746FA0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 xml:space="preserve">- </w:t>
            </w: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پرسش</w:t>
            </w:r>
            <w:r w:rsidRPr="00746FA0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و</w:t>
            </w:r>
            <w:r w:rsidRPr="00746FA0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1DC067CE" w14:textId="37824A02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57D11576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2A44C037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0932C930" w14:textId="46751C9C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انتخاب موضوع و عنوان پژوهش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E676760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FF5CF93" w14:textId="5F08E759" w:rsidR="00746FA0" w:rsidRDefault="00F10FC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11</w:t>
            </w:r>
            <w:r w:rsidR="00746FA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/07/02</w:t>
            </w:r>
          </w:p>
          <w:p w14:paraId="7C5CFC31" w14:textId="1E45FF7F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643E821" w14:textId="0C61A93F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62CE512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435CCE63" w14:textId="304B20E9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66868D" w14:textId="7286E002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7ED660E7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447BEAA7" w14:textId="5746169A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یان مسئله پژوهش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0E5D791" w14:textId="634195FF" w:rsidR="00746FA0" w:rsidRPr="00746FA0" w:rsidRDefault="00746FA0" w:rsidP="00F10FC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F10FC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8BB9C7" w14:textId="273AEC14" w:rsidR="00746FA0" w:rsidRPr="00746FA0" w:rsidRDefault="00746FA0" w:rsidP="00746FA0">
            <w:pPr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762FAE8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3B407A9C" w14:textId="5150BBB2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3AC94D4" w14:textId="04515DB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3B12ACA7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086218AB" w14:textId="433E9F0C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بررسی متون و منابع کسب اط</w:t>
            </w:r>
            <w:r w:rsidRPr="00746FA0">
              <w:rPr>
                <w:rFonts w:cs="B Mitra" w:hint="cs"/>
                <w:b/>
                <w:bCs/>
                <w:rtl/>
              </w:rPr>
              <w:t>لا</w:t>
            </w:r>
            <w:r w:rsidRPr="00746FA0">
              <w:rPr>
                <w:rFonts w:cs="B Mitra"/>
                <w:b/>
                <w:bCs/>
                <w:rtl/>
              </w:rPr>
              <w:t>عات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6591C9C" w14:textId="16B5D98C" w:rsidR="00746FA0" w:rsidRPr="00746FA0" w:rsidRDefault="00746FA0" w:rsidP="00F10FC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F10FC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AB4C67" w14:textId="26357BC8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D9EBE5F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3DFA09C5" w14:textId="50022E51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559A71" w14:textId="47C41B56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62D70019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175D06AB" w14:textId="33369090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انواع مطالعات مشاهده ای - اپیدمیولوژیک توصیفی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6D57B87" w14:textId="7A61ED17" w:rsidR="00746FA0" w:rsidRPr="00746FA0" w:rsidRDefault="00F10FC0" w:rsidP="00F10FC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02</w:t>
            </w:r>
            <w:r w:rsidR="00746FA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 w:rsidR="00746FA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0C6BB" w14:textId="6CDA7DE5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E04C1DB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178DEB2B" w14:textId="68A166A8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8386CB" w14:textId="2A38F4BA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</w:t>
            </w:r>
            <w:r w:rsidRPr="00746FA0">
              <w:rPr>
                <w:rFonts w:asciiTheme="majorBidi" w:hAnsiTheme="majorBidi"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کوئیز- </w:t>
            </w: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746FA0" w:rsidRPr="00746FA0" w14:paraId="20C6D7E4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3D489F63" w14:textId="16158BB6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مطالعات تحلیلی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6177F65" w14:textId="17007D68" w:rsidR="00746FA0" w:rsidRPr="00746FA0" w:rsidRDefault="00746FA0" w:rsidP="00F10FC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F10FC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7F04C7" w14:textId="0A8C21FE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9E74440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58320BC3" w14:textId="0A225010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2FA20BE" w14:textId="68EAAB62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5745D231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64347CC1" w14:textId="09C44115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مطالعات مورد شاهدی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CA2D8EC" w14:textId="566B394F" w:rsidR="00746FA0" w:rsidRPr="00746FA0" w:rsidRDefault="00746FA0" w:rsidP="00F10FC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F10FC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68A34A" w14:textId="5E969273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F4D0149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38371839" w14:textId="24FAA833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A92038" w14:textId="415558D1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79BA8854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34C78445" w14:textId="30F0150F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مطالعات مداخله ای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52A2A13" w14:textId="0B19F5EC" w:rsidR="00746FA0" w:rsidRPr="00746FA0" w:rsidRDefault="00746FA0" w:rsidP="00620CFB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620C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9D0108" w14:textId="4AB984F9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B3D597D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6B9ED21F" w14:textId="66035046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EFD491" w14:textId="7D4756BE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64015A27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0CED90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7F026847" w14:textId="7CE9B420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میان ترم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A676A20" w14:textId="1A71706B" w:rsidR="00746FA0" w:rsidRPr="00746FA0" w:rsidRDefault="00620CFB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</w:t>
            </w:r>
            <w:r w:rsidR="00746FA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C5F0AB2" w14:textId="0B9EC750" w:rsidR="00746FA0" w:rsidRPr="00746FA0" w:rsidRDefault="00746FA0" w:rsidP="00746FA0">
            <w:pPr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52A0390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27D78E4B" w14:textId="5A801D19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7AAB11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FA0" w:rsidRPr="00746FA0" w14:paraId="6959A7DB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C861A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66E1578E" w14:textId="225F6C13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اهداف، فرضیات، سوا</w:t>
            </w:r>
            <w:r w:rsidRPr="00746FA0">
              <w:rPr>
                <w:rFonts w:cs="B Mitra" w:hint="cs"/>
                <w:b/>
                <w:bCs/>
                <w:rtl/>
              </w:rPr>
              <w:t>لا</w:t>
            </w:r>
            <w:r w:rsidRPr="00746FA0">
              <w:rPr>
                <w:rFonts w:cs="B Mitra"/>
                <w:b/>
                <w:bCs/>
                <w:rtl/>
              </w:rPr>
              <w:t>ت و متغیرها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DE8C0B2" w14:textId="24B711F8" w:rsidR="00746FA0" w:rsidRPr="00746FA0" w:rsidRDefault="00746FA0" w:rsidP="00620CFB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620C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354BE7" w14:textId="6EAF103A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8AD8B4D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74C5CD28" w14:textId="111890A8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5C5C9C" w14:textId="6E7607FA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4AFE2D2C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897EEF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48D772C3" w14:textId="6FB1A89D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 xml:space="preserve">جامعه و نمونه پژوهش، اصول انتخاب حجم نمونه، روش های نمونه گیری </w:t>
            </w:r>
            <w:r w:rsidRPr="00746FA0">
              <w:rPr>
                <w:rFonts w:cs="B Mitra"/>
                <w:b/>
                <w:bCs/>
              </w:rPr>
              <w:t>)</w:t>
            </w:r>
            <w:r w:rsidRPr="00746FA0">
              <w:rPr>
                <w:rFonts w:cs="B Mitra"/>
                <w:b/>
                <w:bCs/>
                <w:rtl/>
              </w:rPr>
              <w:t>معیارهای ورود و خروج</w:t>
            </w:r>
            <w:r w:rsidRPr="00746FA0">
              <w:rPr>
                <w:rFonts w:cs="B Mitra"/>
                <w:b/>
                <w:bCs/>
              </w:rPr>
              <w:t>(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C5A77D0" w14:textId="61165E7B" w:rsidR="00746FA0" w:rsidRPr="00746FA0" w:rsidRDefault="00746FA0" w:rsidP="00002862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00286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B3194B" w14:textId="3BBC8337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2DE0499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5A633DD1" w14:textId="181A419D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C476BC5" w14:textId="0CDB975C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6D17D0D9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17CB33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6FDB31AD" w14:textId="6957F918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روش های جمع آوری اط</w:t>
            </w:r>
            <w:r w:rsidRPr="00746FA0">
              <w:rPr>
                <w:rFonts w:cs="B Mitra" w:hint="cs"/>
                <w:b/>
                <w:bCs/>
                <w:rtl/>
              </w:rPr>
              <w:t>لا</w:t>
            </w:r>
            <w:r w:rsidRPr="00746FA0">
              <w:rPr>
                <w:rFonts w:cs="B Mitra"/>
                <w:b/>
                <w:bCs/>
                <w:rtl/>
              </w:rPr>
              <w:t>عات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70DA4FF" w14:textId="77F71BAA" w:rsidR="00746FA0" w:rsidRPr="00746FA0" w:rsidRDefault="00002862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</w:t>
            </w:r>
            <w:r w:rsidR="00746FA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7F9AE2" w14:textId="64021F92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765BE8C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254BD0CF" w14:textId="275CB8CC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9667C5" w14:textId="44F7E340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42260272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B3FE55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2530D321" w14:textId="3EA28ABD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م</w:t>
            </w:r>
            <w:r w:rsidRPr="00746FA0">
              <w:rPr>
                <w:rFonts w:cs="B Mitra" w:hint="cs"/>
                <w:b/>
                <w:bCs/>
                <w:rtl/>
              </w:rPr>
              <w:t>لا</w:t>
            </w:r>
            <w:r w:rsidRPr="00746FA0">
              <w:rPr>
                <w:rFonts w:cs="B Mitra"/>
                <w:b/>
                <w:bCs/>
                <w:rtl/>
              </w:rPr>
              <w:t>حظات اخ</w:t>
            </w:r>
            <w:r w:rsidRPr="00746FA0">
              <w:rPr>
                <w:rFonts w:cs="B Mitra" w:hint="cs"/>
                <w:b/>
                <w:bCs/>
                <w:rtl/>
              </w:rPr>
              <w:t>لا</w:t>
            </w:r>
            <w:r w:rsidRPr="00746FA0">
              <w:rPr>
                <w:rFonts w:cs="B Mitra"/>
                <w:b/>
                <w:bCs/>
                <w:rtl/>
              </w:rPr>
              <w:t>قی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D206111" w14:textId="348E5A29" w:rsidR="00746FA0" w:rsidRPr="00002862" w:rsidRDefault="00746FA0" w:rsidP="0000286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00286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38BF57" w14:textId="59C9A64F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211313E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089AD9B0" w14:textId="0AA3CAD2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9DF753" w14:textId="4AE286CC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5E21B30A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389A58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6185EE05" w14:textId="5C477CAD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خطاهای سنجش و رویكرد به آن ها در روش تحقیق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A091DAA" w14:textId="4361C055" w:rsidR="00746FA0" w:rsidRPr="00746FA0" w:rsidRDefault="00746FA0" w:rsidP="00002862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00286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C3F984" w14:textId="5828CE23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B483955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2CCC5FCD" w14:textId="07980FC1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8400DB" w14:textId="773EC405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</w:t>
            </w:r>
            <w:r w:rsidRPr="00746FA0">
              <w:rPr>
                <w:rFonts w:asciiTheme="majorBidi" w:hAnsiTheme="majorBidi"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کوئیز- </w:t>
            </w: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746FA0" w:rsidRPr="00746FA0" w14:paraId="2F520ED3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DE6C89" w14:textId="77777777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68F69ECE" w14:textId="3BE324B9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مدیریت پروژه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8373946" w14:textId="58B2135E" w:rsidR="00746FA0" w:rsidRPr="00746FA0" w:rsidRDefault="00746FA0" w:rsidP="00195F42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195F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99D169C" w14:textId="2C4A5967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7932E3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16A234F7" w14:textId="2A124F91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7D69D01" w14:textId="2D18ACAF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769E44DC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3C3A9B" w14:textId="307A12C6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1AA13716" w14:textId="59412919" w:rsidR="00746FA0" w:rsidRPr="00746FA0" w:rsidRDefault="00746FA0" w:rsidP="00746FA0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تجزیه و تحلی</w:t>
            </w:r>
            <w:r w:rsidRPr="00746FA0">
              <w:rPr>
                <w:rFonts w:cs="B Mitra" w:hint="cs"/>
                <w:b/>
                <w:bCs/>
                <w:rtl/>
              </w:rPr>
              <w:t>ل</w:t>
            </w:r>
            <w:r w:rsidRPr="00746FA0">
              <w:rPr>
                <w:rFonts w:cs="B Mitra"/>
                <w:b/>
                <w:bCs/>
                <w:rtl/>
              </w:rPr>
              <w:t xml:space="preserve"> اط</w:t>
            </w:r>
            <w:r w:rsidRPr="00746FA0">
              <w:rPr>
                <w:rFonts w:cs="B Mitra" w:hint="cs"/>
                <w:b/>
                <w:bCs/>
                <w:rtl/>
              </w:rPr>
              <w:t>لا</w:t>
            </w:r>
            <w:r w:rsidRPr="00746FA0">
              <w:rPr>
                <w:rFonts w:cs="B Mitra"/>
                <w:b/>
                <w:bCs/>
                <w:rtl/>
              </w:rPr>
              <w:t>عات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5CAF440" w14:textId="4386ED26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(جبرانی)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090A00" w14:textId="3B5497E4" w:rsidR="00746FA0" w:rsidRPr="00746FA0" w:rsidRDefault="00746FA0" w:rsidP="00746FA0">
            <w:pPr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D1782A" w14:textId="5600E173" w:rsidR="00746FA0" w:rsidRPr="00746FA0" w:rsidRDefault="006A3733" w:rsidP="00746FA0">
            <w:pPr>
              <w:spacing w:line="276" w:lineRule="auto"/>
              <w:jc w:val="center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75FBDF1C" w14:textId="09389385" w:rsidR="00746FA0" w:rsidRPr="00746FA0" w:rsidRDefault="00746FA0" w:rsidP="00746FA0">
            <w:pPr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AB3F0A" w14:textId="37D2B90F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746FA0" w:rsidRPr="00746FA0" w14:paraId="0AB1C0F8" w14:textId="77777777" w:rsidTr="00746FA0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A0F77DC" w14:textId="64ED3C36" w:rsid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57" w:type="dxa"/>
            <w:gridSpan w:val="3"/>
            <w:shd w:val="clear" w:color="auto" w:fill="auto"/>
            <w:vAlign w:val="center"/>
          </w:tcPr>
          <w:p w14:paraId="3E763081" w14:textId="5044EEBF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cs="B Mitra"/>
                <w:b/>
                <w:bCs/>
                <w:rtl/>
              </w:rPr>
              <w:t>هدف کلی و نگارش اط</w:t>
            </w:r>
            <w:r w:rsidRPr="00746FA0">
              <w:rPr>
                <w:rFonts w:cs="B Mitra" w:hint="cs"/>
                <w:b/>
                <w:bCs/>
                <w:rtl/>
              </w:rPr>
              <w:t>لا</w:t>
            </w:r>
            <w:r w:rsidRPr="00746FA0">
              <w:rPr>
                <w:rFonts w:cs="B Mitra"/>
                <w:b/>
                <w:bCs/>
                <w:rtl/>
              </w:rPr>
              <w:t>عات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72F88D2" w14:textId="2D6F0DA4" w:rsidR="00746FA0" w:rsidRPr="00746FA0" w:rsidRDefault="00F10FC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</w:t>
            </w:r>
            <w:r w:rsidR="00746FA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جبرانی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5A0D6D3" w14:textId="23F85FFD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65E4422" w14:textId="77777777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480F88E4" w14:textId="77777777" w:rsidR="00746FA0" w:rsidRPr="00746FA0" w:rsidRDefault="00746FA0" w:rsidP="00746FA0">
            <w:pPr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</w:p>
          <w:p w14:paraId="396879E9" w14:textId="2971AE4D" w:rsidR="00746FA0" w:rsidRPr="00746FA0" w:rsidRDefault="00746FA0" w:rsidP="00746FA0">
            <w:pPr>
              <w:jc w:val="center"/>
              <w:rPr>
                <w:rFonts w:cs="B Mitra"/>
                <w:b/>
                <w:bCs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پاورپوینت</w:t>
            </w:r>
          </w:p>
        </w:tc>
        <w:tc>
          <w:tcPr>
            <w:tcW w:w="115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19A3E7" w14:textId="3833CA6A" w:rsidR="00746FA0" w:rsidRPr="00746FA0" w:rsidRDefault="00746FA0" w:rsidP="00746FA0">
            <w:pPr>
              <w:spacing w:line="276" w:lineRule="auto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46FA0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07C41" w14:paraId="7C102A70" w14:textId="77777777" w:rsidTr="00746FA0">
        <w:trPr>
          <w:trHeight w:val="553"/>
        </w:trPr>
        <w:tc>
          <w:tcPr>
            <w:tcW w:w="606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178D8C8A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B267D9" w:rsidRPr="00B267D9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</w:rPr>
              <w:t>30/08/02</w:t>
            </w:r>
          </w:p>
        </w:tc>
        <w:tc>
          <w:tcPr>
            <w:tcW w:w="442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1409C474" w14:textId="77777777" w:rsidR="00607C41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  <w:p w14:paraId="63D0FD7F" w14:textId="1790D7E5" w:rsidR="000C6688" w:rsidRPr="007B332C" w:rsidRDefault="000C6688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ارائه پروپوزال </w:t>
            </w:r>
          </w:p>
        </w:tc>
      </w:tr>
      <w:tr w:rsidR="00607C41" w14:paraId="6BFAC707" w14:textId="77777777" w:rsidTr="00746FA0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79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46FA0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7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79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fontKey="{DCC25166-5CA9-49AD-B0AB-6DB764E425F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68B5F52D-A696-4E60-9C3E-B2BDCEB7303F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C25290FD-7944-4821-A2F8-F6FDF060CB7A}"/>
    <w:embedBold r:id="rId4" w:subsetted="1" w:fontKey="{22D0062A-6474-4B56-9C37-9D044714CB0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D1C0DA79-32EC-4220-A497-377AE56485BD}"/>
    <w:embedBold r:id="rId6" w:fontKey="{9F2F494E-EE5C-4749-A23E-5658A087D3D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8FCCE78-696D-4E3F-AB63-AA87E9C80BB2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BD253660-41FF-4643-9A6B-1EC1406CAEFE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039709EE-14B8-4A13-9FFF-3FE9C29411A0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fontKey="{11C03A03-D983-48DE-9641-50CB810D0802}"/>
  </w:font>
  <w:font w:name="sans-bol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1" w:subsetted="1" w:fontKey="{8085EE3B-29FB-47B3-B95E-BDAA3DAC7648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A8A"/>
    <w:multiLevelType w:val="hybridMultilevel"/>
    <w:tmpl w:val="1C2404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3C5"/>
    <w:multiLevelType w:val="hybridMultilevel"/>
    <w:tmpl w:val="9560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84BD7"/>
    <w:multiLevelType w:val="hybridMultilevel"/>
    <w:tmpl w:val="97D41C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1A7001"/>
    <w:multiLevelType w:val="hybridMultilevel"/>
    <w:tmpl w:val="35AE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2862"/>
    <w:rsid w:val="00003B90"/>
    <w:rsid w:val="00023E83"/>
    <w:rsid w:val="00031B31"/>
    <w:rsid w:val="0006374E"/>
    <w:rsid w:val="00065E90"/>
    <w:rsid w:val="00067BF2"/>
    <w:rsid w:val="00071917"/>
    <w:rsid w:val="0008399A"/>
    <w:rsid w:val="00094C05"/>
    <w:rsid w:val="000B1EDF"/>
    <w:rsid w:val="000C0DF1"/>
    <w:rsid w:val="000C6688"/>
    <w:rsid w:val="000D2E47"/>
    <w:rsid w:val="000D5DB0"/>
    <w:rsid w:val="000E2E49"/>
    <w:rsid w:val="000F249B"/>
    <w:rsid w:val="00116556"/>
    <w:rsid w:val="0012727C"/>
    <w:rsid w:val="00135532"/>
    <w:rsid w:val="00137764"/>
    <w:rsid w:val="001405FA"/>
    <w:rsid w:val="00142627"/>
    <w:rsid w:val="001502C2"/>
    <w:rsid w:val="00156425"/>
    <w:rsid w:val="00163C3E"/>
    <w:rsid w:val="0016474F"/>
    <w:rsid w:val="001659FE"/>
    <w:rsid w:val="00165CCC"/>
    <w:rsid w:val="001715A8"/>
    <w:rsid w:val="00171F1C"/>
    <w:rsid w:val="00174C9E"/>
    <w:rsid w:val="00193F83"/>
    <w:rsid w:val="00195F42"/>
    <w:rsid w:val="001B0DB1"/>
    <w:rsid w:val="002044CC"/>
    <w:rsid w:val="00210E3F"/>
    <w:rsid w:val="00215860"/>
    <w:rsid w:val="00226A0D"/>
    <w:rsid w:val="002421C6"/>
    <w:rsid w:val="0025056E"/>
    <w:rsid w:val="002734B2"/>
    <w:rsid w:val="002B2A60"/>
    <w:rsid w:val="002D71E9"/>
    <w:rsid w:val="002D7E14"/>
    <w:rsid w:val="002E73AC"/>
    <w:rsid w:val="002F5972"/>
    <w:rsid w:val="003035FF"/>
    <w:rsid w:val="003077AA"/>
    <w:rsid w:val="003550A0"/>
    <w:rsid w:val="00356A82"/>
    <w:rsid w:val="00366C58"/>
    <w:rsid w:val="00367CC4"/>
    <w:rsid w:val="00382208"/>
    <w:rsid w:val="00384278"/>
    <w:rsid w:val="003B2F86"/>
    <w:rsid w:val="003C0294"/>
    <w:rsid w:val="003C1226"/>
    <w:rsid w:val="003C7BC9"/>
    <w:rsid w:val="003D3877"/>
    <w:rsid w:val="003E01E4"/>
    <w:rsid w:val="003E398F"/>
    <w:rsid w:val="003F723C"/>
    <w:rsid w:val="00405B92"/>
    <w:rsid w:val="00410DD0"/>
    <w:rsid w:val="004112E9"/>
    <w:rsid w:val="00431C34"/>
    <w:rsid w:val="00443A15"/>
    <w:rsid w:val="00472174"/>
    <w:rsid w:val="00481D84"/>
    <w:rsid w:val="004927AD"/>
    <w:rsid w:val="00492937"/>
    <w:rsid w:val="004B466F"/>
    <w:rsid w:val="004B7CB0"/>
    <w:rsid w:val="004D25A7"/>
    <w:rsid w:val="004D5DDB"/>
    <w:rsid w:val="004E35D6"/>
    <w:rsid w:val="004E6473"/>
    <w:rsid w:val="004F07E4"/>
    <w:rsid w:val="004F61FD"/>
    <w:rsid w:val="004F6746"/>
    <w:rsid w:val="005038D3"/>
    <w:rsid w:val="00522D5D"/>
    <w:rsid w:val="00537D49"/>
    <w:rsid w:val="00551748"/>
    <w:rsid w:val="0057625A"/>
    <w:rsid w:val="00582809"/>
    <w:rsid w:val="0058575F"/>
    <w:rsid w:val="005953CA"/>
    <w:rsid w:val="00595AC2"/>
    <w:rsid w:val="005E7423"/>
    <w:rsid w:val="00607C41"/>
    <w:rsid w:val="00620CFB"/>
    <w:rsid w:val="0062510C"/>
    <w:rsid w:val="00626090"/>
    <w:rsid w:val="006261F8"/>
    <w:rsid w:val="006301F2"/>
    <w:rsid w:val="006477FB"/>
    <w:rsid w:val="006554B9"/>
    <w:rsid w:val="00655CDD"/>
    <w:rsid w:val="00666CF2"/>
    <w:rsid w:val="00677E8D"/>
    <w:rsid w:val="00680E7C"/>
    <w:rsid w:val="0069678D"/>
    <w:rsid w:val="006A0B4F"/>
    <w:rsid w:val="006A335D"/>
    <w:rsid w:val="006A3733"/>
    <w:rsid w:val="006B3358"/>
    <w:rsid w:val="006C5EE2"/>
    <w:rsid w:val="00704C7E"/>
    <w:rsid w:val="00715B52"/>
    <w:rsid w:val="007225B6"/>
    <w:rsid w:val="00726E3F"/>
    <w:rsid w:val="00740728"/>
    <w:rsid w:val="00744FE2"/>
    <w:rsid w:val="00746FA0"/>
    <w:rsid w:val="00750FF5"/>
    <w:rsid w:val="0075375F"/>
    <w:rsid w:val="00756992"/>
    <w:rsid w:val="0076437E"/>
    <w:rsid w:val="00777FC4"/>
    <w:rsid w:val="007833C8"/>
    <w:rsid w:val="007A3EA3"/>
    <w:rsid w:val="007A4F02"/>
    <w:rsid w:val="007A5A29"/>
    <w:rsid w:val="007B2B2C"/>
    <w:rsid w:val="007B332C"/>
    <w:rsid w:val="007B6248"/>
    <w:rsid w:val="007B6590"/>
    <w:rsid w:val="007C3934"/>
    <w:rsid w:val="007D6EFF"/>
    <w:rsid w:val="007E7CB6"/>
    <w:rsid w:val="00801C6C"/>
    <w:rsid w:val="008046B8"/>
    <w:rsid w:val="00805DFE"/>
    <w:rsid w:val="00806E87"/>
    <w:rsid w:val="00851198"/>
    <w:rsid w:val="00857F7E"/>
    <w:rsid w:val="00862518"/>
    <w:rsid w:val="00871930"/>
    <w:rsid w:val="00880B04"/>
    <w:rsid w:val="00895593"/>
    <w:rsid w:val="008A1435"/>
    <w:rsid w:val="008B527C"/>
    <w:rsid w:val="008D2DEA"/>
    <w:rsid w:val="008D580E"/>
    <w:rsid w:val="009025E8"/>
    <w:rsid w:val="00920A4A"/>
    <w:rsid w:val="0093197F"/>
    <w:rsid w:val="00931AFE"/>
    <w:rsid w:val="0093755E"/>
    <w:rsid w:val="00960587"/>
    <w:rsid w:val="0096250C"/>
    <w:rsid w:val="00984FE7"/>
    <w:rsid w:val="00996F22"/>
    <w:rsid w:val="009A738E"/>
    <w:rsid w:val="009C093D"/>
    <w:rsid w:val="009C5D7E"/>
    <w:rsid w:val="009E72DE"/>
    <w:rsid w:val="009F6C7F"/>
    <w:rsid w:val="00A205AF"/>
    <w:rsid w:val="00A26576"/>
    <w:rsid w:val="00A34445"/>
    <w:rsid w:val="00A345AB"/>
    <w:rsid w:val="00A354E5"/>
    <w:rsid w:val="00A421F7"/>
    <w:rsid w:val="00A464D1"/>
    <w:rsid w:val="00A47D2B"/>
    <w:rsid w:val="00A50432"/>
    <w:rsid w:val="00A64C10"/>
    <w:rsid w:val="00A666C4"/>
    <w:rsid w:val="00A70CFF"/>
    <w:rsid w:val="00A934D3"/>
    <w:rsid w:val="00AB12E6"/>
    <w:rsid w:val="00AB43E9"/>
    <w:rsid w:val="00AD2B8C"/>
    <w:rsid w:val="00AD5B50"/>
    <w:rsid w:val="00AE527F"/>
    <w:rsid w:val="00B064F5"/>
    <w:rsid w:val="00B20353"/>
    <w:rsid w:val="00B267D9"/>
    <w:rsid w:val="00B30B75"/>
    <w:rsid w:val="00B40A3E"/>
    <w:rsid w:val="00B425AE"/>
    <w:rsid w:val="00B4264F"/>
    <w:rsid w:val="00B71788"/>
    <w:rsid w:val="00B95C54"/>
    <w:rsid w:val="00BA3FF8"/>
    <w:rsid w:val="00BB62DE"/>
    <w:rsid w:val="00BC282A"/>
    <w:rsid w:val="00BC5290"/>
    <w:rsid w:val="00BC7C0F"/>
    <w:rsid w:val="00BE303D"/>
    <w:rsid w:val="00BF7821"/>
    <w:rsid w:val="00C01A08"/>
    <w:rsid w:val="00C03913"/>
    <w:rsid w:val="00C067BD"/>
    <w:rsid w:val="00C10E5B"/>
    <w:rsid w:val="00C13A9E"/>
    <w:rsid w:val="00C13D18"/>
    <w:rsid w:val="00C277FF"/>
    <w:rsid w:val="00C47562"/>
    <w:rsid w:val="00C7173B"/>
    <w:rsid w:val="00C86731"/>
    <w:rsid w:val="00C969DB"/>
    <w:rsid w:val="00C96D87"/>
    <w:rsid w:val="00CA70EC"/>
    <w:rsid w:val="00CB7CAE"/>
    <w:rsid w:val="00CC5C06"/>
    <w:rsid w:val="00CD0076"/>
    <w:rsid w:val="00CD308F"/>
    <w:rsid w:val="00CD3E3E"/>
    <w:rsid w:val="00CD6563"/>
    <w:rsid w:val="00CE1F16"/>
    <w:rsid w:val="00CF0A7B"/>
    <w:rsid w:val="00CF0E70"/>
    <w:rsid w:val="00D30640"/>
    <w:rsid w:val="00D524AF"/>
    <w:rsid w:val="00D625E8"/>
    <w:rsid w:val="00D82D63"/>
    <w:rsid w:val="00DB0505"/>
    <w:rsid w:val="00DB2032"/>
    <w:rsid w:val="00DC139A"/>
    <w:rsid w:val="00DD73E7"/>
    <w:rsid w:val="00DF544C"/>
    <w:rsid w:val="00E1272A"/>
    <w:rsid w:val="00E14A47"/>
    <w:rsid w:val="00E1732E"/>
    <w:rsid w:val="00E27DDC"/>
    <w:rsid w:val="00E3655F"/>
    <w:rsid w:val="00E466AA"/>
    <w:rsid w:val="00E52A39"/>
    <w:rsid w:val="00E55796"/>
    <w:rsid w:val="00E64309"/>
    <w:rsid w:val="00E65D70"/>
    <w:rsid w:val="00E66DF6"/>
    <w:rsid w:val="00E83794"/>
    <w:rsid w:val="00E92B04"/>
    <w:rsid w:val="00E97644"/>
    <w:rsid w:val="00E97FDC"/>
    <w:rsid w:val="00EA24A2"/>
    <w:rsid w:val="00EA6CAF"/>
    <w:rsid w:val="00EA6DF0"/>
    <w:rsid w:val="00EB3488"/>
    <w:rsid w:val="00EB3DF4"/>
    <w:rsid w:val="00EC04A6"/>
    <w:rsid w:val="00ED5DE4"/>
    <w:rsid w:val="00EE554A"/>
    <w:rsid w:val="00F031A7"/>
    <w:rsid w:val="00F04386"/>
    <w:rsid w:val="00F10FC0"/>
    <w:rsid w:val="00F1150A"/>
    <w:rsid w:val="00F16AB5"/>
    <w:rsid w:val="00F62E99"/>
    <w:rsid w:val="00F64EB1"/>
    <w:rsid w:val="00F71618"/>
    <w:rsid w:val="00F91E03"/>
    <w:rsid w:val="00F95D60"/>
    <w:rsid w:val="00FC233A"/>
    <w:rsid w:val="00FD2AB6"/>
    <w:rsid w:val="00FF0D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E6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9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3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04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20</cp:revision>
  <cp:lastPrinted>2020-01-21T07:00:00Z</cp:lastPrinted>
  <dcterms:created xsi:type="dcterms:W3CDTF">2022-09-18T09:09:00Z</dcterms:created>
  <dcterms:modified xsi:type="dcterms:W3CDTF">2023-10-29T19:58:00Z</dcterms:modified>
</cp:coreProperties>
</file>